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34" w:rsidRPr="00F402E2" w:rsidRDefault="00402F76" w:rsidP="00A01434">
      <w:pPr>
        <w:keepNext/>
        <w:ind w:left="720"/>
        <w:rPr>
          <w:rFonts w:asciiTheme="minorHAnsi" w:hAnsiTheme="minorHAnsi"/>
          <w:sz w:val="22"/>
          <w:szCs w:val="22"/>
        </w:rPr>
      </w:pPr>
      <w:r w:rsidRPr="00F402E2">
        <w:rPr>
          <w:rFonts w:asciiTheme="minorHAnsi" w:hAnsiTheme="minorHAnsi"/>
          <w:sz w:val="22"/>
          <w:szCs w:val="22"/>
        </w:rPr>
        <w:t xml:space="preserve">  </w:t>
      </w:r>
      <w:r w:rsidR="00A01434" w:rsidRPr="00F402E2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720000" cy="704549"/>
            <wp:effectExtent l="19050" t="0" r="3900" b="0"/>
            <wp:docPr id="5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0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434" w:rsidRPr="00F402E2">
        <w:rPr>
          <w:rFonts w:asciiTheme="minorHAnsi" w:hAnsiTheme="minorHAnsi"/>
          <w:noProof/>
          <w:sz w:val="22"/>
          <w:szCs w:val="22"/>
        </w:rPr>
        <w:t xml:space="preserve"> </w:t>
      </w:r>
      <w:r w:rsidR="00A01434" w:rsidRPr="00F402E2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719665" cy="669783"/>
            <wp:effectExtent l="19050" t="0" r="4235" b="0"/>
            <wp:docPr id="6" name="Εικόνα 6" descr="LOGO-DIMOS-LEVAD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DIMOS-LEVADE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7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2E2" w:rsidRPr="006F7FDA" w:rsidRDefault="00A01434" w:rsidP="00F402E2">
      <w:pPr>
        <w:tabs>
          <w:tab w:val="left" w:pos="284"/>
        </w:tabs>
        <w:rPr>
          <w:rFonts w:asciiTheme="minorHAnsi" w:hAnsiTheme="minorHAnsi" w:cs="Arial"/>
          <w:b/>
          <w:bCs/>
          <w:sz w:val="22"/>
          <w:szCs w:val="22"/>
        </w:rPr>
      </w:pPr>
      <w:r w:rsidRPr="00F402E2">
        <w:rPr>
          <w:rFonts w:asciiTheme="minorHAnsi" w:hAnsiTheme="minorHAnsi"/>
          <w:sz w:val="22"/>
          <w:szCs w:val="22"/>
        </w:rPr>
        <w:t xml:space="preserve"> </w:t>
      </w:r>
      <w:r w:rsidRPr="00F402E2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Pr="00F402E2">
        <w:rPr>
          <w:rFonts w:asciiTheme="minorHAnsi" w:hAnsiTheme="minorHAnsi" w:cs="Arial"/>
          <w:b/>
          <w:bCs/>
          <w:sz w:val="22"/>
          <w:szCs w:val="22"/>
        </w:rPr>
        <w:t xml:space="preserve">ΕΛΛΗΝΙΚΗ  ΔΗΜΟΚΡΑΤΙΑ                </w:t>
      </w:r>
      <w:r w:rsidR="006071F7" w:rsidRPr="00F402E2">
        <w:rPr>
          <w:rFonts w:asciiTheme="minorHAnsi" w:hAnsiTheme="minorHAnsi" w:cs="Arial"/>
          <w:b/>
          <w:bCs/>
          <w:sz w:val="22"/>
          <w:szCs w:val="22"/>
        </w:rPr>
        <w:tab/>
      </w:r>
      <w:r w:rsidR="006071F7" w:rsidRPr="00F402E2">
        <w:rPr>
          <w:rFonts w:asciiTheme="minorHAnsi" w:hAnsiTheme="minorHAnsi" w:cs="Arial"/>
          <w:b/>
          <w:bCs/>
          <w:sz w:val="22"/>
          <w:szCs w:val="22"/>
        </w:rPr>
        <w:tab/>
      </w:r>
      <w:r w:rsidR="006071F7" w:rsidRPr="00F402E2">
        <w:rPr>
          <w:rFonts w:asciiTheme="minorHAnsi" w:hAnsiTheme="minorHAnsi" w:cs="Arial"/>
          <w:b/>
          <w:bCs/>
          <w:sz w:val="22"/>
          <w:szCs w:val="22"/>
        </w:rPr>
        <w:tab/>
      </w:r>
      <w:r w:rsidR="00F402E2">
        <w:rPr>
          <w:rFonts w:asciiTheme="minorHAnsi" w:hAnsiTheme="minorHAnsi" w:cs="Arial"/>
          <w:b/>
          <w:bCs/>
          <w:sz w:val="22"/>
          <w:szCs w:val="22"/>
        </w:rPr>
        <w:tab/>
      </w:r>
      <w:r w:rsidR="006071F7" w:rsidRPr="00F402E2">
        <w:rPr>
          <w:rFonts w:asciiTheme="minorHAnsi" w:hAnsiTheme="minorHAnsi" w:cs="Arial"/>
          <w:b/>
          <w:bCs/>
          <w:sz w:val="22"/>
          <w:szCs w:val="22"/>
        </w:rPr>
        <w:t>ΛΙΒΑΔΕΙΑ</w:t>
      </w:r>
      <w:r w:rsidR="008811F6" w:rsidRPr="00F402E2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BE2165" w:rsidRPr="00BE2165">
        <w:rPr>
          <w:rFonts w:asciiTheme="minorHAnsi" w:hAnsiTheme="minorHAnsi" w:cs="Arial"/>
          <w:b/>
          <w:bCs/>
          <w:sz w:val="22"/>
          <w:szCs w:val="22"/>
        </w:rPr>
        <w:t>3</w:t>
      </w:r>
      <w:r w:rsidR="0006624D" w:rsidRPr="00BE2165">
        <w:rPr>
          <w:rFonts w:asciiTheme="minorHAnsi" w:hAnsiTheme="minorHAnsi" w:cs="Arial"/>
          <w:b/>
          <w:bCs/>
          <w:sz w:val="22"/>
          <w:szCs w:val="22"/>
        </w:rPr>
        <w:t>/</w:t>
      </w:r>
      <w:r w:rsidR="00BE2165" w:rsidRPr="006F7FDA">
        <w:rPr>
          <w:rFonts w:asciiTheme="minorHAnsi" w:hAnsiTheme="minorHAnsi" w:cs="Arial"/>
          <w:b/>
          <w:bCs/>
          <w:sz w:val="22"/>
          <w:szCs w:val="22"/>
        </w:rPr>
        <w:t>04</w:t>
      </w:r>
      <w:r w:rsidR="00BE2165">
        <w:rPr>
          <w:rFonts w:asciiTheme="minorHAnsi" w:hAnsiTheme="minorHAnsi" w:cs="Arial"/>
          <w:b/>
          <w:bCs/>
          <w:sz w:val="22"/>
          <w:szCs w:val="22"/>
        </w:rPr>
        <w:t>/201</w:t>
      </w:r>
      <w:r w:rsidR="00BE2165" w:rsidRPr="006F7FDA">
        <w:rPr>
          <w:rFonts w:asciiTheme="minorHAnsi" w:hAnsiTheme="minorHAnsi" w:cs="Arial"/>
          <w:b/>
          <w:bCs/>
          <w:sz w:val="22"/>
          <w:szCs w:val="22"/>
        </w:rPr>
        <w:t>7</w:t>
      </w:r>
    </w:p>
    <w:p w:rsidR="00A01434" w:rsidRPr="00F402E2" w:rsidRDefault="00A01434" w:rsidP="00F402E2">
      <w:pPr>
        <w:tabs>
          <w:tab w:val="left" w:pos="284"/>
        </w:tabs>
        <w:rPr>
          <w:rFonts w:asciiTheme="minorHAnsi" w:hAnsiTheme="minorHAnsi" w:cs="Arial"/>
          <w:b/>
          <w:bCs/>
          <w:sz w:val="22"/>
          <w:szCs w:val="22"/>
        </w:rPr>
      </w:pPr>
      <w:r w:rsidRPr="00F402E2">
        <w:rPr>
          <w:rFonts w:asciiTheme="minorHAnsi" w:hAnsiTheme="minorHAnsi" w:cs="Arial"/>
          <w:b/>
          <w:bCs/>
          <w:sz w:val="22"/>
          <w:szCs w:val="22"/>
        </w:rPr>
        <w:t xml:space="preserve">      ΝΟΜΟΣ  ΒΟΙΩΤΙΑΣ                                                      </w:t>
      </w:r>
      <w:r w:rsidR="00D53486" w:rsidRPr="00F402E2">
        <w:rPr>
          <w:rFonts w:asciiTheme="minorHAnsi" w:hAnsiTheme="minorHAnsi" w:cs="Arial"/>
          <w:b/>
          <w:bCs/>
          <w:sz w:val="22"/>
          <w:szCs w:val="22"/>
        </w:rPr>
        <w:t xml:space="preserve">                </w:t>
      </w:r>
      <w:r w:rsidRPr="00F402E2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A01434" w:rsidRPr="00F402E2" w:rsidRDefault="00A01434" w:rsidP="00D53486">
      <w:pPr>
        <w:pStyle w:val="2"/>
        <w:rPr>
          <w:rFonts w:asciiTheme="minorHAnsi" w:hAnsiTheme="minorHAnsi" w:cs="Arial"/>
          <w:b w:val="0"/>
          <w:bCs/>
          <w:szCs w:val="22"/>
        </w:rPr>
      </w:pPr>
      <w:r w:rsidRPr="00F402E2">
        <w:rPr>
          <w:rFonts w:asciiTheme="minorHAnsi" w:hAnsiTheme="minorHAnsi" w:cs="Arial"/>
          <w:szCs w:val="22"/>
        </w:rPr>
        <w:t xml:space="preserve">      ΔΗΜΟΣ  ΛΕΒΑΔΕΩΝ                                            </w:t>
      </w:r>
      <w:r w:rsidRPr="00F402E2">
        <w:rPr>
          <w:rFonts w:asciiTheme="minorHAnsi" w:hAnsiTheme="minorHAnsi" w:cs="Arial"/>
          <w:bCs/>
          <w:szCs w:val="22"/>
        </w:rPr>
        <w:t xml:space="preserve">            </w:t>
      </w:r>
      <w:r w:rsidR="00F402E2" w:rsidRPr="00F402E2">
        <w:rPr>
          <w:rFonts w:asciiTheme="minorHAnsi" w:hAnsiTheme="minorHAnsi" w:cs="Arial"/>
          <w:bCs/>
          <w:szCs w:val="22"/>
        </w:rPr>
        <w:t xml:space="preserve">         </w:t>
      </w:r>
      <w:r w:rsidRPr="00F402E2">
        <w:rPr>
          <w:rFonts w:asciiTheme="minorHAnsi" w:hAnsiTheme="minorHAnsi" w:cs="Arial"/>
          <w:bCs/>
          <w:szCs w:val="22"/>
        </w:rPr>
        <w:t xml:space="preserve">      </w:t>
      </w:r>
      <w:r w:rsidR="007705BA" w:rsidRPr="007705BA">
        <w:rPr>
          <w:rFonts w:asciiTheme="minorHAnsi" w:hAnsiTheme="minorHAnsi" w:cs="Arial"/>
          <w:bCs/>
          <w:szCs w:val="22"/>
        </w:rPr>
        <w:t xml:space="preserve">  </w:t>
      </w:r>
      <w:r w:rsidR="006071F7" w:rsidRPr="00F402E2">
        <w:rPr>
          <w:rFonts w:asciiTheme="minorHAnsi" w:hAnsiTheme="minorHAnsi" w:cs="Arial"/>
          <w:bCs/>
          <w:szCs w:val="22"/>
        </w:rPr>
        <w:t xml:space="preserve">ΑΡ.ΠΡΩΤ. </w:t>
      </w:r>
      <w:r w:rsidR="0006624D">
        <w:rPr>
          <w:rFonts w:asciiTheme="minorHAnsi" w:hAnsiTheme="minorHAnsi" w:cs="Arial"/>
          <w:bCs/>
          <w:szCs w:val="22"/>
        </w:rPr>
        <w:t xml:space="preserve">  </w:t>
      </w:r>
      <w:r w:rsidR="009119A5">
        <w:rPr>
          <w:rFonts w:asciiTheme="minorHAnsi" w:hAnsiTheme="minorHAnsi" w:cs="Arial"/>
          <w:bCs/>
          <w:szCs w:val="22"/>
        </w:rPr>
        <w:t xml:space="preserve"> 7342</w:t>
      </w:r>
      <w:r w:rsidRPr="00F402E2">
        <w:rPr>
          <w:rFonts w:asciiTheme="minorHAnsi" w:hAnsiTheme="minorHAnsi" w:cs="Arial"/>
          <w:bCs/>
          <w:szCs w:val="22"/>
        </w:rPr>
        <w:t xml:space="preserve">                         </w:t>
      </w:r>
    </w:p>
    <w:p w:rsidR="00F402E2" w:rsidRPr="00F402E2" w:rsidRDefault="00F402E2" w:rsidP="008C1ABA">
      <w:pPr>
        <w:pStyle w:val="a4"/>
        <w:rPr>
          <w:rFonts w:asciiTheme="minorHAnsi" w:hAnsiTheme="minorHAnsi"/>
          <w:b/>
          <w:sz w:val="22"/>
          <w:szCs w:val="22"/>
        </w:rPr>
      </w:pPr>
      <w:r w:rsidRPr="00F402E2">
        <w:rPr>
          <w:rFonts w:asciiTheme="minorHAnsi" w:hAnsiTheme="minorHAnsi"/>
          <w:b/>
          <w:sz w:val="22"/>
          <w:szCs w:val="22"/>
        </w:rPr>
        <w:t xml:space="preserve">           </w:t>
      </w:r>
      <w:r w:rsidR="006071F7" w:rsidRPr="00F402E2">
        <w:rPr>
          <w:rFonts w:asciiTheme="minorHAnsi" w:hAnsiTheme="minorHAnsi"/>
          <w:b/>
          <w:sz w:val="22"/>
          <w:szCs w:val="22"/>
        </w:rPr>
        <w:tab/>
      </w:r>
      <w:r w:rsidR="006071F7" w:rsidRPr="00F402E2">
        <w:rPr>
          <w:rFonts w:asciiTheme="minorHAnsi" w:hAnsiTheme="minorHAnsi"/>
          <w:b/>
          <w:sz w:val="22"/>
          <w:szCs w:val="22"/>
        </w:rPr>
        <w:tab/>
      </w:r>
    </w:p>
    <w:p w:rsidR="00F402E2" w:rsidRPr="00F402E2" w:rsidRDefault="00F402E2" w:rsidP="00F402E2">
      <w:pPr>
        <w:pStyle w:val="a4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F402E2">
        <w:rPr>
          <w:rFonts w:asciiTheme="minorHAnsi" w:hAnsiTheme="minorHAnsi"/>
          <w:b/>
          <w:sz w:val="22"/>
          <w:szCs w:val="22"/>
          <w:u w:val="single"/>
        </w:rPr>
        <w:t>ΓΝΩΣΤΟΠΟΙΗΣΗ</w:t>
      </w:r>
    </w:p>
    <w:p w:rsidR="00F402E2" w:rsidRPr="00F402E2" w:rsidRDefault="00F402E2" w:rsidP="00F402E2">
      <w:pPr>
        <w:pStyle w:val="a4"/>
        <w:jc w:val="center"/>
        <w:rPr>
          <w:rFonts w:asciiTheme="minorHAnsi" w:hAnsiTheme="minorHAnsi"/>
          <w:b/>
          <w:sz w:val="22"/>
          <w:szCs w:val="22"/>
        </w:rPr>
      </w:pPr>
      <w:r w:rsidRPr="00F402E2">
        <w:rPr>
          <w:rFonts w:asciiTheme="minorHAnsi" w:hAnsiTheme="minorHAnsi"/>
          <w:b/>
          <w:sz w:val="22"/>
          <w:szCs w:val="22"/>
        </w:rPr>
        <w:t xml:space="preserve">Η Δήμαρχος Λεβαδέων </w:t>
      </w:r>
    </w:p>
    <w:p w:rsidR="00F402E2" w:rsidRPr="00A90E58" w:rsidRDefault="00A90E58" w:rsidP="00F402E2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Λαμβάνοντας</w:t>
      </w:r>
      <w:r w:rsidR="00F402E2" w:rsidRPr="00F402E2">
        <w:rPr>
          <w:rFonts w:asciiTheme="minorHAnsi" w:hAnsiTheme="minorHAnsi"/>
          <w:sz w:val="22"/>
          <w:szCs w:val="22"/>
        </w:rPr>
        <w:t xml:space="preserve"> υπόψη </w:t>
      </w:r>
      <w:r w:rsidR="00F402E2" w:rsidRPr="00A90E58">
        <w:rPr>
          <w:rFonts w:asciiTheme="minorHAnsi" w:hAnsiTheme="minorHAnsi"/>
          <w:sz w:val="22"/>
          <w:szCs w:val="22"/>
        </w:rPr>
        <w:t>:</w:t>
      </w:r>
    </w:p>
    <w:p w:rsidR="00F402E2" w:rsidRDefault="00F402E2" w:rsidP="00F402E2">
      <w:pPr>
        <w:pStyle w:val="a4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Τις διατάξεις του άρθρου 58 του Ν. 3852/2010 « Νέα Αρχιτεκτονική της Αυτοδιοίκησης και της Αποκεντρωμένης Διοίκησης –Πρόγραμμα Καλλικράτης ».</w:t>
      </w:r>
    </w:p>
    <w:p w:rsidR="00F402E2" w:rsidRDefault="00F402E2" w:rsidP="00F402E2">
      <w:pPr>
        <w:pStyle w:val="a4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Τις διατάξεις του άρθρου 163 του Ν. 3584/2007 «Κύρωση του Κώδικα Δημοτικών και Κοινοτικών Υπαλλήλων ».</w:t>
      </w:r>
    </w:p>
    <w:p w:rsidR="00F402E2" w:rsidRDefault="00F402E2" w:rsidP="00F402E2">
      <w:pPr>
        <w:pStyle w:val="a4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Την Εγκ. 55/οικ.74802/29.12.2010 του Υπ.Εσωτερικών ,Αποκέντρωσης και Ηλεκτρ.Διακυβέρνησης « Οδηγίες σχετικά με το προσωπικό ειδικών θέσεων των Περιφερειών και των Δήμων της χώρας .»</w:t>
      </w:r>
    </w:p>
    <w:p w:rsidR="00F402E2" w:rsidRDefault="00F402E2" w:rsidP="00F402E2">
      <w:pPr>
        <w:pStyle w:val="a4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Τον Οργανισμό Εσωτερικής Υπηρεσίας Δήμου Λεβαδέων ( ΦΕΚ 3212/τ.Β/30.12.2011 ) </w:t>
      </w:r>
    </w:p>
    <w:p w:rsidR="00706A6D" w:rsidRPr="008C1ABA" w:rsidRDefault="00BE2165" w:rsidP="008C1ABA">
      <w:pPr>
        <w:pStyle w:val="a4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8C1ABA">
        <w:rPr>
          <w:rFonts w:asciiTheme="minorHAnsi" w:hAnsiTheme="minorHAnsi"/>
          <w:sz w:val="22"/>
          <w:szCs w:val="22"/>
        </w:rPr>
        <w:t xml:space="preserve">Την </w:t>
      </w:r>
      <w:proofErr w:type="spellStart"/>
      <w:r w:rsidRPr="008C1ABA">
        <w:rPr>
          <w:rFonts w:asciiTheme="minorHAnsi" w:hAnsiTheme="minorHAnsi"/>
          <w:sz w:val="22"/>
          <w:szCs w:val="22"/>
        </w:rPr>
        <w:t>αριθμ</w:t>
      </w:r>
      <w:proofErr w:type="spellEnd"/>
      <w:r w:rsidRPr="008C1ABA">
        <w:rPr>
          <w:rFonts w:asciiTheme="minorHAnsi" w:hAnsiTheme="minorHAnsi"/>
          <w:sz w:val="22"/>
          <w:szCs w:val="22"/>
        </w:rPr>
        <w:t xml:space="preserve">. 23/2017 Απόφαση Δημάρχου </w:t>
      </w:r>
      <w:proofErr w:type="spellStart"/>
      <w:r w:rsidRPr="008C1ABA">
        <w:rPr>
          <w:rFonts w:asciiTheme="minorHAnsi" w:hAnsiTheme="minorHAnsi"/>
          <w:sz w:val="22"/>
          <w:szCs w:val="22"/>
        </w:rPr>
        <w:t>Λεβαδέων</w:t>
      </w:r>
      <w:proofErr w:type="spellEnd"/>
      <w:r w:rsidRPr="008C1ABA">
        <w:rPr>
          <w:rFonts w:asciiTheme="minorHAnsi" w:hAnsiTheme="minorHAnsi"/>
          <w:sz w:val="22"/>
          <w:szCs w:val="22"/>
        </w:rPr>
        <w:t xml:space="preserve">  , η οποία δημοσιεύτηκε στο ΦΕΚ  313/τ.Γ/ 31.3.2017  , με την οποία γίνεται αποδεκτή η παραίτηση της </w:t>
      </w:r>
      <w:r w:rsidR="006F7FDA" w:rsidRPr="008C1ABA">
        <w:rPr>
          <w:rFonts w:asciiTheme="minorHAnsi" w:hAnsiTheme="minorHAnsi"/>
          <w:sz w:val="22"/>
          <w:szCs w:val="22"/>
        </w:rPr>
        <w:t xml:space="preserve"> Ειδικής Συνεργάτιδας της Δημάρχου </w:t>
      </w:r>
      <w:proofErr w:type="spellStart"/>
      <w:r w:rsidR="006F7FDA" w:rsidRPr="008C1ABA">
        <w:rPr>
          <w:rFonts w:asciiTheme="minorHAnsi" w:hAnsiTheme="minorHAnsi"/>
          <w:sz w:val="22"/>
          <w:szCs w:val="22"/>
        </w:rPr>
        <w:t>Λεβαδέων</w:t>
      </w:r>
      <w:proofErr w:type="spellEnd"/>
      <w:r w:rsidR="006F7FDA" w:rsidRPr="008C1ABA">
        <w:rPr>
          <w:rFonts w:asciiTheme="minorHAnsi" w:hAnsiTheme="minorHAnsi"/>
          <w:sz w:val="22"/>
          <w:szCs w:val="22"/>
        </w:rPr>
        <w:t xml:space="preserve"> σε Νομικά Θέματα</w:t>
      </w:r>
      <w:r w:rsidR="00706A6D" w:rsidRPr="008C1ABA">
        <w:rPr>
          <w:rFonts w:asciiTheme="minorHAnsi" w:hAnsiTheme="minorHAnsi"/>
          <w:sz w:val="22"/>
          <w:szCs w:val="22"/>
        </w:rPr>
        <w:t>.</w:t>
      </w:r>
    </w:p>
    <w:p w:rsidR="00706A6D" w:rsidRPr="00706A6D" w:rsidRDefault="00706A6D" w:rsidP="00706A6D">
      <w:pPr>
        <w:pStyle w:val="a4"/>
        <w:jc w:val="center"/>
        <w:rPr>
          <w:rFonts w:asciiTheme="minorHAnsi" w:hAnsiTheme="minorHAnsi"/>
          <w:b/>
          <w:sz w:val="22"/>
          <w:szCs w:val="22"/>
        </w:rPr>
      </w:pPr>
      <w:r w:rsidRPr="00706A6D">
        <w:rPr>
          <w:rFonts w:asciiTheme="minorHAnsi" w:hAnsiTheme="minorHAnsi"/>
          <w:b/>
          <w:sz w:val="22"/>
          <w:szCs w:val="22"/>
        </w:rPr>
        <w:t xml:space="preserve">Προσκαλεί </w:t>
      </w:r>
    </w:p>
    <w:p w:rsidR="00F402E2" w:rsidRPr="00FB3A78" w:rsidRDefault="00A90E58" w:rsidP="00F402E2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Ό</w:t>
      </w:r>
      <w:r w:rsidR="00706A6D">
        <w:rPr>
          <w:rFonts w:asciiTheme="minorHAnsi" w:hAnsiTheme="minorHAnsi"/>
          <w:sz w:val="22"/>
          <w:szCs w:val="22"/>
        </w:rPr>
        <w:t xml:space="preserve">σους ενδιαφέρονται να υποβάλλουν στην αρμόδια υπηρεσία του Δήμου Λεβαδέων σχετική αίτηση με τα απαραίτητα δικαιολογητικά όπως περιγράφονται κατωτέρω για τη πλήρωση </w:t>
      </w:r>
      <w:r w:rsidR="00706A6D" w:rsidRPr="00430BE3">
        <w:rPr>
          <w:rFonts w:asciiTheme="minorHAnsi" w:hAnsiTheme="minorHAnsi"/>
          <w:b/>
          <w:sz w:val="22"/>
          <w:szCs w:val="22"/>
        </w:rPr>
        <w:t>μίας (1) θέσης Ειδικού Συνεργάτη</w:t>
      </w:r>
      <w:r w:rsidR="00706A6D">
        <w:rPr>
          <w:rFonts w:asciiTheme="minorHAnsi" w:hAnsiTheme="minorHAnsi"/>
          <w:sz w:val="22"/>
          <w:szCs w:val="22"/>
        </w:rPr>
        <w:t xml:space="preserve"> </w:t>
      </w:r>
      <w:r w:rsidR="00430BE3">
        <w:rPr>
          <w:rFonts w:asciiTheme="minorHAnsi" w:hAnsiTheme="minorHAnsi"/>
          <w:sz w:val="22"/>
          <w:szCs w:val="22"/>
        </w:rPr>
        <w:t xml:space="preserve"> </w:t>
      </w:r>
      <w:r w:rsidR="006F7FDA">
        <w:rPr>
          <w:rFonts w:asciiTheme="minorHAnsi" w:hAnsiTheme="minorHAnsi"/>
          <w:sz w:val="22"/>
          <w:szCs w:val="22"/>
        </w:rPr>
        <w:t xml:space="preserve"> </w:t>
      </w:r>
      <w:r w:rsidR="006F7FDA" w:rsidRPr="006F7FDA">
        <w:rPr>
          <w:rFonts w:asciiTheme="minorHAnsi" w:hAnsiTheme="minorHAnsi"/>
          <w:b/>
          <w:sz w:val="22"/>
          <w:szCs w:val="22"/>
        </w:rPr>
        <w:t>ΠΕ σε Νομικά Θέματα</w:t>
      </w:r>
      <w:r w:rsidR="006F7FDA">
        <w:rPr>
          <w:rFonts w:asciiTheme="minorHAnsi" w:hAnsiTheme="minorHAnsi"/>
          <w:b/>
          <w:sz w:val="22"/>
          <w:szCs w:val="22"/>
        </w:rPr>
        <w:t xml:space="preserve"> </w:t>
      </w:r>
      <w:r w:rsidR="006F7FDA">
        <w:rPr>
          <w:rFonts w:asciiTheme="minorHAnsi" w:hAnsiTheme="minorHAnsi"/>
          <w:sz w:val="22"/>
          <w:szCs w:val="22"/>
        </w:rPr>
        <w:t>γ</w:t>
      </w:r>
      <w:r w:rsidR="00430BE3">
        <w:rPr>
          <w:rFonts w:asciiTheme="minorHAnsi" w:hAnsiTheme="minorHAnsi"/>
          <w:sz w:val="22"/>
          <w:szCs w:val="22"/>
        </w:rPr>
        <w:t xml:space="preserve">ια τη παροχή </w:t>
      </w:r>
      <w:r w:rsidR="006F7FDA">
        <w:rPr>
          <w:rFonts w:asciiTheme="minorHAnsi" w:hAnsiTheme="minorHAnsi"/>
          <w:sz w:val="22"/>
          <w:szCs w:val="22"/>
        </w:rPr>
        <w:t>εξειδικευμένων συμβουλών σε Νομικά Θέματα ΟΤΑ ή και Νομικών Προσώπων ΟΤΑ ( υποθέσεις αστικής φύσεως , ποινικού και δημοσίου δικαίου , επιμέλεια συμβάσεων και συμφωνιών με τρίτους )</w:t>
      </w:r>
      <w:r>
        <w:rPr>
          <w:rFonts w:asciiTheme="minorHAnsi" w:hAnsiTheme="minorHAnsi"/>
          <w:sz w:val="22"/>
          <w:szCs w:val="22"/>
        </w:rPr>
        <w:t xml:space="preserve"> </w:t>
      </w:r>
      <w:r w:rsidR="005C5861">
        <w:rPr>
          <w:rFonts w:asciiTheme="minorHAnsi" w:hAnsiTheme="minorHAnsi"/>
          <w:sz w:val="22"/>
          <w:szCs w:val="22"/>
        </w:rPr>
        <w:t xml:space="preserve"> με τα παρακάτω  </w:t>
      </w:r>
      <w:r w:rsidR="00FB3A78">
        <w:rPr>
          <w:rFonts w:asciiTheme="minorHAnsi" w:hAnsiTheme="minorHAnsi"/>
          <w:sz w:val="22"/>
          <w:szCs w:val="22"/>
        </w:rPr>
        <w:t xml:space="preserve">πρόσθετα προσόντα </w:t>
      </w:r>
      <w:r w:rsidR="005C5861">
        <w:rPr>
          <w:rFonts w:asciiTheme="minorHAnsi" w:hAnsiTheme="minorHAnsi"/>
          <w:sz w:val="22"/>
          <w:szCs w:val="22"/>
        </w:rPr>
        <w:t xml:space="preserve">  </w:t>
      </w:r>
      <w:r w:rsidR="00FB3A78" w:rsidRPr="00FB3A78">
        <w:rPr>
          <w:rFonts w:asciiTheme="minorHAnsi" w:hAnsiTheme="minorHAnsi"/>
          <w:sz w:val="22"/>
          <w:szCs w:val="22"/>
        </w:rPr>
        <w:t>:</w:t>
      </w:r>
    </w:p>
    <w:p w:rsidR="006F7FDA" w:rsidRDefault="00FB3A78" w:rsidP="00FB3A78">
      <w:pPr>
        <w:pStyle w:val="a4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Να είναι κάτοχος πτυχίου   ή </w:t>
      </w:r>
      <w:r w:rsidR="006F7FDA">
        <w:rPr>
          <w:rFonts w:asciiTheme="minorHAnsi" w:hAnsiTheme="minorHAnsi"/>
          <w:sz w:val="22"/>
          <w:szCs w:val="22"/>
        </w:rPr>
        <w:t xml:space="preserve"> διπλώματος Νομικής Σχολής Πανεπιστημίου της ημεδαπής ή ισότιμου πτυχίου ή διπλώματος της  αλλοδαπής .</w:t>
      </w:r>
    </w:p>
    <w:p w:rsidR="003622B8" w:rsidRDefault="006F7FDA" w:rsidP="00FB3A78">
      <w:pPr>
        <w:pStyle w:val="a4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κ</w:t>
      </w:r>
      <w:r w:rsidR="000D35F8">
        <w:rPr>
          <w:rFonts w:asciiTheme="minorHAnsi" w:hAnsiTheme="minorHAnsi"/>
          <w:sz w:val="22"/>
          <w:szCs w:val="22"/>
        </w:rPr>
        <w:t>αλή γνώση Αγγλικής Γλώσσας</w:t>
      </w:r>
      <w:r>
        <w:rPr>
          <w:rFonts w:asciiTheme="minorHAnsi" w:hAnsiTheme="minorHAnsi"/>
          <w:sz w:val="22"/>
          <w:szCs w:val="22"/>
        </w:rPr>
        <w:t xml:space="preserve"> και τυχόν άλλων ξένων  </w:t>
      </w:r>
      <w:r w:rsidR="000D35F8">
        <w:rPr>
          <w:rFonts w:asciiTheme="minorHAnsi" w:hAnsiTheme="minorHAnsi"/>
          <w:sz w:val="22"/>
          <w:szCs w:val="22"/>
        </w:rPr>
        <w:t xml:space="preserve">γλωσσών </w:t>
      </w:r>
      <w:r w:rsidR="003622B8">
        <w:rPr>
          <w:rFonts w:asciiTheme="minorHAnsi" w:hAnsiTheme="minorHAnsi"/>
          <w:sz w:val="22"/>
          <w:szCs w:val="22"/>
        </w:rPr>
        <w:t>θα συνε</w:t>
      </w:r>
      <w:r w:rsidR="003270DB">
        <w:rPr>
          <w:rFonts w:asciiTheme="minorHAnsi" w:hAnsiTheme="minorHAnsi"/>
          <w:sz w:val="22"/>
          <w:szCs w:val="22"/>
        </w:rPr>
        <w:t>κτιμηθούν ανάλογα.</w:t>
      </w:r>
    </w:p>
    <w:p w:rsidR="003270DB" w:rsidRDefault="003270DB" w:rsidP="003270DB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Οι ενδιαφερόμενοι πέραν των παραπάνω προσόντων θα πρέπει να κατέχουν τα γενικά και τυπικά προσόντα διορισμού που προβλέπονται για τους υπαλλήλους του Α μέρους του </w:t>
      </w:r>
      <w:r w:rsidR="009A4F56">
        <w:rPr>
          <w:rFonts w:asciiTheme="minorHAnsi" w:hAnsiTheme="minorHAnsi"/>
          <w:sz w:val="22"/>
          <w:szCs w:val="22"/>
        </w:rPr>
        <w:t>Ν</w:t>
      </w:r>
      <w:r>
        <w:rPr>
          <w:rFonts w:asciiTheme="minorHAnsi" w:hAnsiTheme="minorHAnsi"/>
          <w:sz w:val="22"/>
          <w:szCs w:val="22"/>
        </w:rPr>
        <w:t xml:space="preserve">. 3584/2007 ( άρθρ. 11 έως και 17 ) Ειδικότερα </w:t>
      </w:r>
      <w:r w:rsidRPr="009A4F56">
        <w:rPr>
          <w:rFonts w:asciiTheme="minorHAnsi" w:hAnsiTheme="minorHAnsi"/>
          <w:sz w:val="22"/>
          <w:szCs w:val="22"/>
        </w:rPr>
        <w:t xml:space="preserve">: </w:t>
      </w:r>
    </w:p>
    <w:p w:rsidR="003270DB" w:rsidRDefault="000D35F8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Να είναι  Έ</w:t>
      </w:r>
      <w:r w:rsidR="003270DB">
        <w:rPr>
          <w:rFonts w:asciiTheme="minorHAnsi" w:hAnsiTheme="minorHAnsi"/>
          <w:sz w:val="22"/>
          <w:szCs w:val="22"/>
        </w:rPr>
        <w:t>λληνε</w:t>
      </w:r>
      <w:r>
        <w:rPr>
          <w:rFonts w:asciiTheme="minorHAnsi" w:hAnsiTheme="minorHAnsi"/>
          <w:sz w:val="22"/>
          <w:szCs w:val="22"/>
        </w:rPr>
        <w:t>ς Πολίτες ή Πολίτες Ευρωπαϊκής Έ</w:t>
      </w:r>
      <w:r w:rsidR="003270DB">
        <w:rPr>
          <w:rFonts w:asciiTheme="minorHAnsi" w:hAnsiTheme="minorHAnsi"/>
          <w:sz w:val="22"/>
          <w:szCs w:val="22"/>
        </w:rPr>
        <w:t xml:space="preserve">νωσης </w:t>
      </w:r>
    </w:p>
    <w:p w:rsidR="003270DB" w:rsidRDefault="003270DB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Να έχουν συμπληρώσει το κατώτατο όριο ηλικίας διορισμού ( 21</w:t>
      </w:r>
      <w:r w:rsidRPr="003270DB">
        <w:rPr>
          <w:rFonts w:asciiTheme="minorHAnsi" w:hAnsiTheme="minorHAnsi"/>
          <w:sz w:val="22"/>
          <w:szCs w:val="22"/>
          <w:vertAlign w:val="superscript"/>
        </w:rPr>
        <w:t>ο</w:t>
      </w:r>
      <w:r>
        <w:rPr>
          <w:rFonts w:asciiTheme="minorHAnsi" w:hAnsiTheme="minorHAnsi"/>
          <w:sz w:val="22"/>
          <w:szCs w:val="22"/>
        </w:rPr>
        <w:t xml:space="preserve"> έτος ) </w:t>
      </w:r>
      <w:r w:rsidR="00FF5ACD">
        <w:rPr>
          <w:rFonts w:asciiTheme="minorHAnsi" w:hAnsiTheme="minorHAnsi"/>
          <w:sz w:val="22"/>
          <w:szCs w:val="22"/>
        </w:rPr>
        <w:t>.</w:t>
      </w:r>
    </w:p>
    <w:p w:rsidR="00FF5ACD" w:rsidRDefault="00FF5ACD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Να έχουν υγεία και φυσική καταλληλότητα</w:t>
      </w:r>
    </w:p>
    <w:p w:rsidR="00FF5ACD" w:rsidRDefault="00FF5ACD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Για τους άνδρες</w:t>
      </w:r>
      <w:r w:rsidR="000D35F8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να έχουν εκπληρώσει τις στρατιωτικές υποχρεώσεις τους ή να έχουν απαλλαγεί από αυτές νόμιμα .</w:t>
      </w:r>
    </w:p>
    <w:p w:rsidR="00FF5ACD" w:rsidRDefault="00FF5ACD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Να μην έχουν καταδικαστεί για ποινικό αδίκημα , να έχουν  τεθεί </w:t>
      </w:r>
      <w:r w:rsidR="009A4F56">
        <w:rPr>
          <w:rFonts w:asciiTheme="minorHAnsi" w:hAnsiTheme="minorHAnsi"/>
          <w:sz w:val="22"/>
          <w:szCs w:val="22"/>
        </w:rPr>
        <w:t xml:space="preserve"> υπό δικαστική συμπαράσταση </w:t>
      </w:r>
      <w:r>
        <w:rPr>
          <w:rFonts w:asciiTheme="minorHAnsi" w:hAnsiTheme="minorHAnsi"/>
          <w:sz w:val="22"/>
          <w:szCs w:val="22"/>
        </w:rPr>
        <w:t xml:space="preserve"> ή απαγόρευση που να συνιστά κώλυμα ή ασυμβίβαστο για τη πρόσληψη στη παραπάνω θέση ( ποινικό μητρώο )</w:t>
      </w:r>
    </w:p>
    <w:p w:rsidR="00C0792B" w:rsidRDefault="00C0792B" w:rsidP="003270DB">
      <w:pPr>
        <w:pStyle w:val="a4"/>
        <w:numPr>
          <w:ilvl w:val="0"/>
          <w:numId w:val="1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Να μην έχουν απολυθεί </w:t>
      </w:r>
      <w:r w:rsidR="006E5D30">
        <w:rPr>
          <w:rFonts w:asciiTheme="minorHAnsi" w:hAnsiTheme="minorHAnsi"/>
          <w:sz w:val="22"/>
          <w:szCs w:val="22"/>
        </w:rPr>
        <w:t>από άλλη θέση δημόσιου τομέα για πειθαρχικούς λόγους .</w:t>
      </w:r>
    </w:p>
    <w:p w:rsidR="00491F56" w:rsidRDefault="00491F56" w:rsidP="006E5D30">
      <w:pPr>
        <w:pStyle w:val="a4"/>
        <w:rPr>
          <w:rFonts w:asciiTheme="minorHAnsi" w:hAnsiTheme="minorHAnsi"/>
          <w:sz w:val="22"/>
          <w:szCs w:val="22"/>
          <w:u w:val="single"/>
        </w:rPr>
      </w:pPr>
    </w:p>
    <w:p w:rsidR="006E5D30" w:rsidRDefault="006E5D30" w:rsidP="006E5D30">
      <w:pPr>
        <w:pStyle w:val="a4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Κατά την υποβολή των αιτήσεων θα προσκομιστεί υπεύθυνη δήλωση του άρθρ. 8 του Ν.1599/1986 ότι πληρούνται τα γενικά προσόντα διορισμού των άρθρων 11 έως και 17 του Ν. 3584/2007 και τα δικαιολογητικά θα κατατεθούν μόνο κατά τη πρόσληψη .</w:t>
      </w:r>
    </w:p>
    <w:p w:rsidR="006E5D30" w:rsidRDefault="008C1ABA" w:rsidP="006E5D30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-</w:t>
      </w:r>
      <w:r w:rsidR="00891173">
        <w:rPr>
          <w:rFonts w:asciiTheme="minorHAnsi" w:hAnsiTheme="minorHAnsi"/>
          <w:sz w:val="22"/>
          <w:szCs w:val="22"/>
        </w:rPr>
        <w:t>Η επιλογή θα γίνει από τη Δήμαρχο , η οποία θα αποφασίσει κατά τη κρίση της για τη καταλληλότητα του προσλαμβανόμενου ( παρ.4  άρθρ. 163</w:t>
      </w:r>
      <w:r w:rsidR="005D212C">
        <w:rPr>
          <w:rFonts w:asciiTheme="minorHAnsi" w:hAnsiTheme="minorHAnsi"/>
          <w:sz w:val="22"/>
          <w:szCs w:val="22"/>
        </w:rPr>
        <w:t xml:space="preserve">  του Ν. </w:t>
      </w:r>
      <w:r w:rsidR="00891173">
        <w:rPr>
          <w:rFonts w:asciiTheme="minorHAnsi" w:hAnsiTheme="minorHAnsi"/>
          <w:sz w:val="22"/>
          <w:szCs w:val="22"/>
        </w:rPr>
        <w:t xml:space="preserve"> 3584/2007) . </w:t>
      </w:r>
    </w:p>
    <w:p w:rsidR="00891173" w:rsidRDefault="008C1ABA" w:rsidP="006E5D30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-</w:t>
      </w:r>
      <w:r w:rsidR="00891173">
        <w:rPr>
          <w:rFonts w:asciiTheme="minorHAnsi" w:hAnsiTheme="minorHAnsi"/>
          <w:sz w:val="22"/>
          <w:szCs w:val="22"/>
        </w:rPr>
        <w:t xml:space="preserve">Η εργασιακή </w:t>
      </w:r>
      <w:r w:rsidR="00151B3D">
        <w:rPr>
          <w:rFonts w:asciiTheme="minorHAnsi" w:hAnsiTheme="minorHAnsi"/>
          <w:sz w:val="22"/>
          <w:szCs w:val="22"/>
        </w:rPr>
        <w:t xml:space="preserve">σχέση </w:t>
      </w:r>
      <w:r w:rsidR="00891173">
        <w:rPr>
          <w:rFonts w:asciiTheme="minorHAnsi" w:hAnsiTheme="minorHAnsi"/>
          <w:sz w:val="22"/>
          <w:szCs w:val="22"/>
        </w:rPr>
        <w:t xml:space="preserve">του Ειδικού Συνεργάτη διέπεται αποκλειστικά από τις διατάξεις του άρθρου 163 του Ν. 3584/2007 και η σύμβασή του είναι σύμβαση εργασίας ιδιωτικού δικαίου  ορισμένου χρόνου </w:t>
      </w:r>
      <w:r w:rsidR="00044412">
        <w:rPr>
          <w:rFonts w:asciiTheme="minorHAnsi" w:hAnsiTheme="minorHAnsi"/>
          <w:sz w:val="22"/>
          <w:szCs w:val="22"/>
        </w:rPr>
        <w:t>, η διάρκεια της οποίας δεν μ</w:t>
      </w:r>
      <w:r w:rsidR="00151B3D">
        <w:rPr>
          <w:rFonts w:asciiTheme="minorHAnsi" w:hAnsiTheme="minorHAnsi"/>
          <w:sz w:val="22"/>
          <w:szCs w:val="22"/>
        </w:rPr>
        <w:t>πορεί να υπερβεί τη θητεία της Δ</w:t>
      </w:r>
      <w:r w:rsidR="00044412">
        <w:rPr>
          <w:rFonts w:asciiTheme="minorHAnsi" w:hAnsiTheme="minorHAnsi"/>
          <w:sz w:val="22"/>
          <w:szCs w:val="22"/>
        </w:rPr>
        <w:t xml:space="preserve">ημοτικής περιόδου εντός της οποίας θα προσληφθεί . </w:t>
      </w:r>
    </w:p>
    <w:p w:rsidR="00044412" w:rsidRPr="008C1ABA" w:rsidRDefault="008C1ABA" w:rsidP="006E5D30">
      <w:pPr>
        <w:pStyle w:val="a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Pr="008C1ABA">
        <w:rPr>
          <w:rFonts w:asciiTheme="minorHAnsi" w:hAnsiTheme="minorHAnsi"/>
          <w:b/>
          <w:sz w:val="22"/>
          <w:szCs w:val="22"/>
        </w:rPr>
        <w:t xml:space="preserve">- </w:t>
      </w:r>
      <w:r w:rsidR="00044412" w:rsidRPr="008C1ABA">
        <w:rPr>
          <w:rFonts w:asciiTheme="minorHAnsi" w:hAnsiTheme="minorHAnsi"/>
          <w:b/>
          <w:sz w:val="22"/>
          <w:szCs w:val="22"/>
        </w:rPr>
        <w:t xml:space="preserve">Οι αιτήσεις των ενδιαφερομένων με βιογραφικό σημείωμα   και τα σχετικά δικαιολογητικά θα υποβάλλονται στο Γραφείο Προσωπικού του Δήμου Λεβαδέων  ( Σοφοκλέους 15 </w:t>
      </w:r>
      <w:r w:rsidR="00491F56" w:rsidRPr="008C1ABA">
        <w:rPr>
          <w:rFonts w:asciiTheme="minorHAnsi" w:hAnsiTheme="minorHAnsi"/>
          <w:b/>
          <w:sz w:val="22"/>
          <w:szCs w:val="22"/>
        </w:rPr>
        <w:t xml:space="preserve"> Λιβαδειά – τηλ. 22613 50833, 50832 τις εργάσιμες ημέρες και ώρες ) μέσα σε προθεσμία πέντε  ( 5) εργάσιμων  ημερών , η οποία αρχίζει από την επομένη  της δημοσιεύσεως  της παρούσης .</w:t>
      </w:r>
    </w:p>
    <w:p w:rsidR="00491F56" w:rsidRDefault="008C1ABA" w:rsidP="006E5D30">
      <w:pPr>
        <w:pStyle w:val="a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91F56">
        <w:rPr>
          <w:rFonts w:asciiTheme="minorHAnsi" w:hAnsiTheme="minorHAnsi"/>
          <w:sz w:val="22"/>
          <w:szCs w:val="22"/>
        </w:rPr>
        <w:t>Η Γνωστοποίηση αυτή θα δημοσιευτεί σε μία  (1) ημερήσια εφημερίδα του Νομού , θα τοιχοκολληθεί στο Δημοτικό Κατάστημα και θα αναρτηθεί στην ιστοσελίδα του Δήμου Λεβαδέων .</w:t>
      </w:r>
    </w:p>
    <w:p w:rsidR="00491F56" w:rsidRPr="00891173" w:rsidRDefault="00491F56" w:rsidP="006E5D30">
      <w:pPr>
        <w:pStyle w:val="a4"/>
        <w:rPr>
          <w:rFonts w:asciiTheme="minorHAnsi" w:hAnsiTheme="minorHAnsi"/>
          <w:sz w:val="22"/>
          <w:szCs w:val="22"/>
        </w:rPr>
      </w:pPr>
    </w:p>
    <w:p w:rsidR="00F402E2" w:rsidRDefault="008C1ABA" w:rsidP="00491F56">
      <w:pPr>
        <w:pStyle w:val="a4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  <w:t xml:space="preserve">Η </w:t>
      </w:r>
      <w:r w:rsidR="00491F56">
        <w:rPr>
          <w:rFonts w:asciiTheme="minorHAnsi" w:hAnsiTheme="minorHAnsi"/>
          <w:b/>
          <w:sz w:val="22"/>
          <w:szCs w:val="22"/>
        </w:rPr>
        <w:t xml:space="preserve">ΔΗΜΑΡΧΟΣ ΛΕΒΑΔΕΩΝ </w:t>
      </w:r>
    </w:p>
    <w:p w:rsidR="00491F56" w:rsidRDefault="00491F56" w:rsidP="00491F56">
      <w:pPr>
        <w:pStyle w:val="a4"/>
        <w:jc w:val="center"/>
        <w:rPr>
          <w:rFonts w:asciiTheme="minorHAnsi" w:hAnsiTheme="minorHAnsi"/>
          <w:b/>
          <w:sz w:val="22"/>
          <w:szCs w:val="22"/>
        </w:rPr>
      </w:pPr>
    </w:p>
    <w:p w:rsidR="00F402E2" w:rsidRPr="00F402E2" w:rsidRDefault="00491F56" w:rsidP="008C1ABA">
      <w:pPr>
        <w:pStyle w:val="a4"/>
        <w:jc w:val="center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ΓΙΩΤΑ ΠΟΥΛΟΥ </w:t>
      </w:r>
    </w:p>
    <w:sectPr w:rsidR="00F402E2" w:rsidRPr="00F402E2" w:rsidSect="00016A19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C9E"/>
    <w:multiLevelType w:val="hybridMultilevel"/>
    <w:tmpl w:val="D618E2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B3EDB"/>
    <w:multiLevelType w:val="hybridMultilevel"/>
    <w:tmpl w:val="1156521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B5C4D"/>
    <w:multiLevelType w:val="hybridMultilevel"/>
    <w:tmpl w:val="811217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0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D591832"/>
    <w:multiLevelType w:val="hybridMultilevel"/>
    <w:tmpl w:val="C3F2A288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674A57"/>
    <w:multiLevelType w:val="hybridMultilevel"/>
    <w:tmpl w:val="856287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844A4"/>
    <w:multiLevelType w:val="hybridMultilevel"/>
    <w:tmpl w:val="E0BACCC6"/>
    <w:lvl w:ilvl="0" w:tplc="9C68BB52">
      <w:start w:val="1"/>
      <w:numFmt w:val="decimal"/>
      <w:lvlText w:val="%1."/>
      <w:lvlJc w:val="left"/>
      <w:pPr>
        <w:ind w:left="55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270" w:hanging="360"/>
      </w:pPr>
    </w:lvl>
    <w:lvl w:ilvl="2" w:tplc="0408001B" w:tentative="1">
      <w:start w:val="1"/>
      <w:numFmt w:val="lowerRoman"/>
      <w:lvlText w:val="%3."/>
      <w:lvlJc w:val="right"/>
      <w:pPr>
        <w:ind w:left="6990" w:hanging="180"/>
      </w:pPr>
    </w:lvl>
    <w:lvl w:ilvl="3" w:tplc="0408000F" w:tentative="1">
      <w:start w:val="1"/>
      <w:numFmt w:val="decimal"/>
      <w:lvlText w:val="%4."/>
      <w:lvlJc w:val="left"/>
      <w:pPr>
        <w:ind w:left="7710" w:hanging="360"/>
      </w:pPr>
    </w:lvl>
    <w:lvl w:ilvl="4" w:tplc="04080019" w:tentative="1">
      <w:start w:val="1"/>
      <w:numFmt w:val="lowerLetter"/>
      <w:lvlText w:val="%5."/>
      <w:lvlJc w:val="left"/>
      <w:pPr>
        <w:ind w:left="8430" w:hanging="360"/>
      </w:pPr>
    </w:lvl>
    <w:lvl w:ilvl="5" w:tplc="0408001B" w:tentative="1">
      <w:start w:val="1"/>
      <w:numFmt w:val="lowerRoman"/>
      <w:lvlText w:val="%6."/>
      <w:lvlJc w:val="right"/>
      <w:pPr>
        <w:ind w:left="9150" w:hanging="180"/>
      </w:pPr>
    </w:lvl>
    <w:lvl w:ilvl="6" w:tplc="0408000F" w:tentative="1">
      <w:start w:val="1"/>
      <w:numFmt w:val="decimal"/>
      <w:lvlText w:val="%7."/>
      <w:lvlJc w:val="left"/>
      <w:pPr>
        <w:ind w:left="9870" w:hanging="360"/>
      </w:pPr>
    </w:lvl>
    <w:lvl w:ilvl="7" w:tplc="04080019" w:tentative="1">
      <w:start w:val="1"/>
      <w:numFmt w:val="lowerLetter"/>
      <w:lvlText w:val="%8."/>
      <w:lvlJc w:val="left"/>
      <w:pPr>
        <w:ind w:left="10590" w:hanging="360"/>
      </w:pPr>
    </w:lvl>
    <w:lvl w:ilvl="8" w:tplc="0408001B" w:tentative="1">
      <w:start w:val="1"/>
      <w:numFmt w:val="lowerRoman"/>
      <w:lvlText w:val="%9."/>
      <w:lvlJc w:val="right"/>
      <w:pPr>
        <w:ind w:left="11310" w:hanging="180"/>
      </w:pPr>
    </w:lvl>
  </w:abstractNum>
  <w:abstractNum w:abstractNumId="7">
    <w:nsid w:val="4C2F6D5A"/>
    <w:multiLevelType w:val="hybridMultilevel"/>
    <w:tmpl w:val="BC082EC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876C6"/>
    <w:multiLevelType w:val="hybridMultilevel"/>
    <w:tmpl w:val="A2A4E1E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954F08"/>
    <w:multiLevelType w:val="hybridMultilevel"/>
    <w:tmpl w:val="456210EE"/>
    <w:lvl w:ilvl="0" w:tplc="0408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574258B1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D0C6DCE"/>
    <w:multiLevelType w:val="hybridMultilevel"/>
    <w:tmpl w:val="597450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F7BEA"/>
    <w:multiLevelType w:val="hybridMultilevel"/>
    <w:tmpl w:val="143240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64669"/>
    <w:multiLevelType w:val="hybridMultilevel"/>
    <w:tmpl w:val="D10097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17CF5"/>
    <w:multiLevelType w:val="hybridMultilevel"/>
    <w:tmpl w:val="1B7E03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3809A0"/>
    <w:multiLevelType w:val="hybridMultilevel"/>
    <w:tmpl w:val="06D095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793E83"/>
    <w:multiLevelType w:val="hybridMultilevel"/>
    <w:tmpl w:val="D39EC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15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14"/>
  </w:num>
  <w:num w:numId="12">
    <w:abstractNumId w:val="13"/>
  </w:num>
  <w:num w:numId="13">
    <w:abstractNumId w:val="16"/>
  </w:num>
  <w:num w:numId="14">
    <w:abstractNumId w:val="2"/>
  </w:num>
  <w:num w:numId="15">
    <w:abstractNumId w:val="0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85B2C"/>
    <w:rsid w:val="00011842"/>
    <w:rsid w:val="00016A19"/>
    <w:rsid w:val="00025DFF"/>
    <w:rsid w:val="00040861"/>
    <w:rsid w:val="00044412"/>
    <w:rsid w:val="0006624D"/>
    <w:rsid w:val="000D0378"/>
    <w:rsid w:val="000D10DC"/>
    <w:rsid w:val="000D35F8"/>
    <w:rsid w:val="000F1B1B"/>
    <w:rsid w:val="00117663"/>
    <w:rsid w:val="00146E34"/>
    <w:rsid w:val="00151B3D"/>
    <w:rsid w:val="001532E9"/>
    <w:rsid w:val="0015335D"/>
    <w:rsid w:val="0015527B"/>
    <w:rsid w:val="001622BA"/>
    <w:rsid w:val="0016683D"/>
    <w:rsid w:val="00175AC6"/>
    <w:rsid w:val="001833AD"/>
    <w:rsid w:val="00196563"/>
    <w:rsid w:val="001975FE"/>
    <w:rsid w:val="001B31E0"/>
    <w:rsid w:val="001B3BF7"/>
    <w:rsid w:val="001B3F86"/>
    <w:rsid w:val="001B4D05"/>
    <w:rsid w:val="001C7A10"/>
    <w:rsid w:val="001F0585"/>
    <w:rsid w:val="00204C99"/>
    <w:rsid w:val="00210E56"/>
    <w:rsid w:val="0022730C"/>
    <w:rsid w:val="0023066C"/>
    <w:rsid w:val="0027164D"/>
    <w:rsid w:val="00296702"/>
    <w:rsid w:val="002B1271"/>
    <w:rsid w:val="002D0DB0"/>
    <w:rsid w:val="003270DB"/>
    <w:rsid w:val="00330F56"/>
    <w:rsid w:val="00337392"/>
    <w:rsid w:val="00342BEC"/>
    <w:rsid w:val="0034331B"/>
    <w:rsid w:val="00345AC3"/>
    <w:rsid w:val="0035480E"/>
    <w:rsid w:val="003622B8"/>
    <w:rsid w:val="00397B20"/>
    <w:rsid w:val="003A53C9"/>
    <w:rsid w:val="003D0DDE"/>
    <w:rsid w:val="003E3AD8"/>
    <w:rsid w:val="003E713C"/>
    <w:rsid w:val="003F0030"/>
    <w:rsid w:val="003F1CD5"/>
    <w:rsid w:val="00402F76"/>
    <w:rsid w:val="00406E06"/>
    <w:rsid w:val="00410A66"/>
    <w:rsid w:val="00424A9E"/>
    <w:rsid w:val="00425149"/>
    <w:rsid w:val="0042621B"/>
    <w:rsid w:val="00430BE3"/>
    <w:rsid w:val="00462FA1"/>
    <w:rsid w:val="00491F56"/>
    <w:rsid w:val="004A556E"/>
    <w:rsid w:val="004E0CD5"/>
    <w:rsid w:val="004F0542"/>
    <w:rsid w:val="00505448"/>
    <w:rsid w:val="00512AED"/>
    <w:rsid w:val="00525383"/>
    <w:rsid w:val="005328EE"/>
    <w:rsid w:val="005408E7"/>
    <w:rsid w:val="0054630F"/>
    <w:rsid w:val="00591D2A"/>
    <w:rsid w:val="005961AF"/>
    <w:rsid w:val="005A0DAD"/>
    <w:rsid w:val="005A302A"/>
    <w:rsid w:val="005A33B1"/>
    <w:rsid w:val="005A585D"/>
    <w:rsid w:val="005C3212"/>
    <w:rsid w:val="005C5861"/>
    <w:rsid w:val="005C7950"/>
    <w:rsid w:val="005D1F10"/>
    <w:rsid w:val="005D212C"/>
    <w:rsid w:val="005E74DD"/>
    <w:rsid w:val="006071F7"/>
    <w:rsid w:val="00614697"/>
    <w:rsid w:val="00617853"/>
    <w:rsid w:val="00623E3F"/>
    <w:rsid w:val="00644DCF"/>
    <w:rsid w:val="00646093"/>
    <w:rsid w:val="00656860"/>
    <w:rsid w:val="00662E8C"/>
    <w:rsid w:val="006874F4"/>
    <w:rsid w:val="006A3EDF"/>
    <w:rsid w:val="006B52AA"/>
    <w:rsid w:val="006B6176"/>
    <w:rsid w:val="006C4F8D"/>
    <w:rsid w:val="006E5D30"/>
    <w:rsid w:val="006F7FDA"/>
    <w:rsid w:val="0070121A"/>
    <w:rsid w:val="00706A6D"/>
    <w:rsid w:val="00730E12"/>
    <w:rsid w:val="007515BA"/>
    <w:rsid w:val="007705BA"/>
    <w:rsid w:val="00776A31"/>
    <w:rsid w:val="007A66FE"/>
    <w:rsid w:val="007D7A54"/>
    <w:rsid w:val="008111EC"/>
    <w:rsid w:val="008303E6"/>
    <w:rsid w:val="008344D4"/>
    <w:rsid w:val="0085325E"/>
    <w:rsid w:val="00865AE5"/>
    <w:rsid w:val="00866C8C"/>
    <w:rsid w:val="008811F6"/>
    <w:rsid w:val="00891173"/>
    <w:rsid w:val="008C1ABA"/>
    <w:rsid w:val="008C1F81"/>
    <w:rsid w:val="008C292B"/>
    <w:rsid w:val="008C62D9"/>
    <w:rsid w:val="008C62E4"/>
    <w:rsid w:val="008C6EDB"/>
    <w:rsid w:val="008C7B25"/>
    <w:rsid w:val="008D18F3"/>
    <w:rsid w:val="008D6E04"/>
    <w:rsid w:val="008F67EA"/>
    <w:rsid w:val="009119A5"/>
    <w:rsid w:val="00933F65"/>
    <w:rsid w:val="00940D8B"/>
    <w:rsid w:val="00953A18"/>
    <w:rsid w:val="00960143"/>
    <w:rsid w:val="0096494B"/>
    <w:rsid w:val="00964C35"/>
    <w:rsid w:val="009766E1"/>
    <w:rsid w:val="009805E4"/>
    <w:rsid w:val="00984F48"/>
    <w:rsid w:val="00985B2C"/>
    <w:rsid w:val="00990DBC"/>
    <w:rsid w:val="009978AB"/>
    <w:rsid w:val="009A4F56"/>
    <w:rsid w:val="009A7CD0"/>
    <w:rsid w:val="009D5930"/>
    <w:rsid w:val="00A01434"/>
    <w:rsid w:val="00A0667B"/>
    <w:rsid w:val="00A31911"/>
    <w:rsid w:val="00A34E66"/>
    <w:rsid w:val="00A61FC8"/>
    <w:rsid w:val="00A72EB8"/>
    <w:rsid w:val="00A736A1"/>
    <w:rsid w:val="00A82A67"/>
    <w:rsid w:val="00A90E58"/>
    <w:rsid w:val="00A96722"/>
    <w:rsid w:val="00AA1C12"/>
    <w:rsid w:val="00AD3D49"/>
    <w:rsid w:val="00AD7E6F"/>
    <w:rsid w:val="00AE490C"/>
    <w:rsid w:val="00AE7F7D"/>
    <w:rsid w:val="00B00AF1"/>
    <w:rsid w:val="00B04E5D"/>
    <w:rsid w:val="00B2182F"/>
    <w:rsid w:val="00B656E5"/>
    <w:rsid w:val="00B75034"/>
    <w:rsid w:val="00BB4DE4"/>
    <w:rsid w:val="00BC06C5"/>
    <w:rsid w:val="00BC081E"/>
    <w:rsid w:val="00BC0958"/>
    <w:rsid w:val="00BE2165"/>
    <w:rsid w:val="00BE7ACB"/>
    <w:rsid w:val="00BF22D8"/>
    <w:rsid w:val="00C02721"/>
    <w:rsid w:val="00C0630C"/>
    <w:rsid w:val="00C0792B"/>
    <w:rsid w:val="00C266E5"/>
    <w:rsid w:val="00C27416"/>
    <w:rsid w:val="00C7524B"/>
    <w:rsid w:val="00C82E01"/>
    <w:rsid w:val="00C90BB1"/>
    <w:rsid w:val="00CC226B"/>
    <w:rsid w:val="00CF6084"/>
    <w:rsid w:val="00D14B18"/>
    <w:rsid w:val="00D52860"/>
    <w:rsid w:val="00D53486"/>
    <w:rsid w:val="00D6590C"/>
    <w:rsid w:val="00DA46DF"/>
    <w:rsid w:val="00DC2966"/>
    <w:rsid w:val="00DD53C4"/>
    <w:rsid w:val="00DE113F"/>
    <w:rsid w:val="00DE7D19"/>
    <w:rsid w:val="00E044F1"/>
    <w:rsid w:val="00E53B16"/>
    <w:rsid w:val="00E76D3F"/>
    <w:rsid w:val="00E85DEA"/>
    <w:rsid w:val="00E96F4F"/>
    <w:rsid w:val="00EA37B8"/>
    <w:rsid w:val="00EB6EF5"/>
    <w:rsid w:val="00EC17D9"/>
    <w:rsid w:val="00EF1455"/>
    <w:rsid w:val="00EF247A"/>
    <w:rsid w:val="00F01FB7"/>
    <w:rsid w:val="00F17AB1"/>
    <w:rsid w:val="00F27E02"/>
    <w:rsid w:val="00F3493A"/>
    <w:rsid w:val="00F36942"/>
    <w:rsid w:val="00F402E2"/>
    <w:rsid w:val="00F40C9E"/>
    <w:rsid w:val="00F539DF"/>
    <w:rsid w:val="00F8466E"/>
    <w:rsid w:val="00FB3A78"/>
    <w:rsid w:val="00FC50E3"/>
    <w:rsid w:val="00FD757B"/>
    <w:rsid w:val="00FF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E0"/>
  </w:style>
  <w:style w:type="paragraph" w:styleId="1">
    <w:name w:val="heading 1"/>
    <w:basedOn w:val="a"/>
    <w:next w:val="a"/>
    <w:qFormat/>
    <w:rsid w:val="001B31E0"/>
    <w:pPr>
      <w:keepNext/>
      <w:tabs>
        <w:tab w:val="center" w:pos="1701"/>
        <w:tab w:val="left" w:pos="5103"/>
      </w:tabs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rsid w:val="001B31E0"/>
    <w:pPr>
      <w:keepNext/>
      <w:tabs>
        <w:tab w:val="center" w:pos="1701"/>
        <w:tab w:val="left" w:pos="5103"/>
      </w:tabs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rsid w:val="001B31E0"/>
    <w:pPr>
      <w:keepNext/>
      <w:tabs>
        <w:tab w:val="left" w:pos="1418"/>
        <w:tab w:val="center" w:pos="1701"/>
        <w:tab w:val="left" w:pos="2552"/>
        <w:tab w:val="left" w:pos="5103"/>
      </w:tabs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1B31E0"/>
    <w:pPr>
      <w:keepNext/>
      <w:tabs>
        <w:tab w:val="left" w:pos="1418"/>
        <w:tab w:val="center" w:pos="1701"/>
        <w:tab w:val="left" w:pos="2552"/>
        <w:tab w:val="left" w:pos="5103"/>
      </w:tabs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1B31E0"/>
    <w:pPr>
      <w:keepNext/>
      <w:tabs>
        <w:tab w:val="left" w:pos="1418"/>
        <w:tab w:val="center" w:pos="1701"/>
        <w:tab w:val="left" w:pos="2552"/>
        <w:tab w:val="left" w:pos="5103"/>
      </w:tabs>
      <w:jc w:val="both"/>
      <w:outlineLvl w:val="4"/>
    </w:pPr>
    <w:rPr>
      <w:rFonts w:ascii="Arial" w:hAnsi="Arial"/>
      <w:b/>
      <w:bCs/>
      <w:sz w:val="22"/>
    </w:rPr>
  </w:style>
  <w:style w:type="paragraph" w:styleId="6">
    <w:name w:val="heading 6"/>
    <w:basedOn w:val="a"/>
    <w:next w:val="a"/>
    <w:qFormat/>
    <w:rsid w:val="001B31E0"/>
    <w:pPr>
      <w:keepNext/>
      <w:tabs>
        <w:tab w:val="left" w:pos="1418"/>
        <w:tab w:val="center" w:pos="1701"/>
        <w:tab w:val="left" w:pos="2552"/>
        <w:tab w:val="left" w:pos="5103"/>
      </w:tabs>
      <w:jc w:val="both"/>
      <w:outlineLvl w:val="5"/>
    </w:pPr>
    <w:rPr>
      <w:rFonts w:ascii="Arial" w:hAnsi="Arial"/>
      <w:sz w:val="32"/>
    </w:rPr>
  </w:style>
  <w:style w:type="paragraph" w:styleId="7">
    <w:name w:val="heading 7"/>
    <w:basedOn w:val="a"/>
    <w:next w:val="a"/>
    <w:qFormat/>
    <w:rsid w:val="001B31E0"/>
    <w:pPr>
      <w:keepNext/>
      <w:tabs>
        <w:tab w:val="left" w:pos="1418"/>
        <w:tab w:val="center" w:pos="1701"/>
        <w:tab w:val="left" w:pos="2552"/>
        <w:tab w:val="left" w:pos="5103"/>
      </w:tabs>
      <w:ind w:left="1701"/>
      <w:outlineLvl w:val="6"/>
    </w:pPr>
    <w:rPr>
      <w:rFonts w:ascii="Arial" w:hAnsi="Arial"/>
      <w:b/>
      <w:i/>
      <w:sz w:val="44"/>
    </w:rPr>
  </w:style>
  <w:style w:type="paragraph" w:styleId="8">
    <w:name w:val="heading 8"/>
    <w:basedOn w:val="a"/>
    <w:next w:val="a"/>
    <w:qFormat/>
    <w:rsid w:val="001B31E0"/>
    <w:pPr>
      <w:keepNext/>
      <w:outlineLvl w:val="7"/>
    </w:pPr>
    <w:rPr>
      <w:rFonts w:ascii="Arial" w:hAnsi="Arial"/>
      <w:b/>
      <w:i/>
      <w:iCs/>
      <w:sz w:val="24"/>
    </w:rPr>
  </w:style>
  <w:style w:type="paragraph" w:styleId="9">
    <w:name w:val="heading 9"/>
    <w:basedOn w:val="a"/>
    <w:next w:val="a"/>
    <w:qFormat/>
    <w:rsid w:val="001B31E0"/>
    <w:pPr>
      <w:keepNext/>
      <w:tabs>
        <w:tab w:val="left" w:pos="993"/>
      </w:tabs>
      <w:outlineLvl w:val="8"/>
    </w:pPr>
    <w:rPr>
      <w:rFonts w:ascii="Arial" w:hAnsi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31E0"/>
    <w:pPr>
      <w:tabs>
        <w:tab w:val="left" w:pos="1418"/>
        <w:tab w:val="center" w:pos="1701"/>
        <w:tab w:val="left" w:pos="2552"/>
        <w:tab w:val="left" w:pos="5103"/>
      </w:tabs>
    </w:pPr>
    <w:rPr>
      <w:rFonts w:ascii="Arial" w:hAnsi="Arial"/>
      <w:sz w:val="24"/>
    </w:rPr>
  </w:style>
  <w:style w:type="paragraph" w:styleId="20">
    <w:name w:val="Body Text 2"/>
    <w:basedOn w:val="a"/>
    <w:semiHidden/>
    <w:rsid w:val="001B31E0"/>
    <w:pPr>
      <w:tabs>
        <w:tab w:val="left" w:pos="1418"/>
        <w:tab w:val="center" w:pos="1701"/>
        <w:tab w:val="left" w:pos="2552"/>
        <w:tab w:val="left" w:pos="5103"/>
      </w:tabs>
      <w:jc w:val="both"/>
    </w:pPr>
    <w:rPr>
      <w:rFonts w:ascii="Arial" w:hAnsi="Arial"/>
      <w:sz w:val="24"/>
    </w:rPr>
  </w:style>
  <w:style w:type="paragraph" w:styleId="a4">
    <w:name w:val="annotation text"/>
    <w:basedOn w:val="a"/>
    <w:link w:val="Char"/>
    <w:semiHidden/>
    <w:rsid w:val="00A01434"/>
  </w:style>
  <w:style w:type="character" w:customStyle="1" w:styleId="Char">
    <w:name w:val="Κείμενο σχολίου Char"/>
    <w:basedOn w:val="a0"/>
    <w:link w:val="a4"/>
    <w:semiHidden/>
    <w:rsid w:val="00A01434"/>
  </w:style>
  <w:style w:type="paragraph" w:styleId="a5">
    <w:name w:val="Balloon Text"/>
    <w:basedOn w:val="a"/>
    <w:link w:val="Char0"/>
    <w:uiPriority w:val="99"/>
    <w:semiHidden/>
    <w:unhideWhenUsed/>
    <w:rsid w:val="00A014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014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348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071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14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C6743D-B9E9-46AF-A30A-5AA90A59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</Template>
  <TotalTime>79</TotalTime>
  <Pages>1</Pages>
  <Words>594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ALTEC USER</dc:creator>
  <cp:lastModifiedBy>User</cp:lastModifiedBy>
  <cp:revision>5</cp:revision>
  <cp:lastPrinted>2017-04-03T09:23:00Z</cp:lastPrinted>
  <dcterms:created xsi:type="dcterms:W3CDTF">2017-04-03T06:07:00Z</dcterms:created>
  <dcterms:modified xsi:type="dcterms:W3CDTF">2017-04-03T09:26:00Z</dcterms:modified>
</cp:coreProperties>
</file>